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7E" w:rsidRDefault="00D2477E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240" w:lineRule="atLeast"/>
        <w:ind w:firstLine="0"/>
        <w:rPr>
          <w:rFonts w:ascii="SiddurD" w:hAnsi="SiddurD" w:cs="SiddurD"/>
          <w:kern w:val="28"/>
          <w:sz w:val="32"/>
          <w:szCs w:val="32"/>
          <w:lang w:val="en-GB" w:bidi="ar-SA"/>
        </w:rPr>
      </w:pPr>
      <w:bookmarkStart w:id="0" w:name="_GoBack"/>
      <w:bookmarkEnd w:id="0"/>
      <w:r>
        <w:rPr>
          <w:rFonts w:ascii="Calligrapher" w:hAnsi="Calligrapher" w:cs="Calligrapher"/>
          <w:kern w:val="28"/>
          <w:sz w:val="20"/>
          <w:szCs w:val="20"/>
          <w:lang w:val="en-GB" w:bidi="ar-SA"/>
        </w:rPr>
        <w:t xml:space="preserve">Bismillahir-Rahmanir-Raheem         </w:t>
      </w:r>
      <w:r>
        <w:rPr>
          <w:rFonts w:ascii="Calligrapher" w:hAnsi="Calligrapher" w:cs="Calligrapher"/>
          <w:kern w:val="28"/>
          <w:sz w:val="20"/>
          <w:szCs w:val="20"/>
          <w:lang w:val="en-GB" w:bidi="ar-SA"/>
        </w:rPr>
        <w:tab/>
        <w:t xml:space="preserve">   </w:t>
      </w:r>
      <w:r>
        <w:rPr>
          <w:rFonts w:ascii="Calligrapher" w:hAnsi="Calligrapher" w:cs="Calligrapher"/>
          <w:kern w:val="28"/>
          <w:sz w:val="20"/>
          <w:szCs w:val="20"/>
          <w:lang w:val="en-GB" w:bidi="ar-SA"/>
        </w:rPr>
        <w:tab/>
      </w:r>
      <w:r w:rsidR="0010653F">
        <w:rPr>
          <w:rFonts w:ascii="Calligrapher" w:hAnsi="Calligrapher" w:cs="Calligrapher"/>
          <w:kern w:val="28"/>
          <w:sz w:val="20"/>
          <w:szCs w:val="20"/>
          <w:lang w:val="en-GB" w:bidi="ar-SA"/>
        </w:rPr>
        <w:t xml:space="preserve">     </w:t>
      </w:r>
      <w:r>
        <w:rPr>
          <w:rFonts w:ascii="Calligrapher" w:hAnsi="Calligrapher" w:cs="Calligrapher"/>
          <w:kern w:val="28"/>
          <w:sz w:val="20"/>
          <w:szCs w:val="20"/>
          <w:lang w:val="en-GB" w:bidi="ar-SA"/>
        </w:rPr>
        <w:t>By the Grace of God</w:t>
      </w:r>
      <w:r>
        <w:rPr>
          <w:rFonts w:ascii="Times New Roman" w:hAnsi="Times New Roman" w:cs="Times New Roman"/>
          <w:kern w:val="28"/>
          <w:sz w:val="24"/>
          <w:szCs w:val="24"/>
          <w:lang w:val="en-GB" w:bidi="ar-SA"/>
        </w:rPr>
        <w:t xml:space="preserve">                    </w:t>
      </w:r>
      <w:r>
        <w:rPr>
          <w:rFonts w:ascii="Times New Roman" w:hAnsi="Times New Roman" w:cs="Times New Roman"/>
          <w:kern w:val="28"/>
          <w:sz w:val="24"/>
          <w:szCs w:val="24"/>
          <w:lang w:val="en-GB" w:bidi="ar-SA"/>
        </w:rPr>
        <w:tab/>
        <w:t xml:space="preserve">        </w:t>
      </w:r>
      <w:r w:rsidR="0010653F">
        <w:rPr>
          <w:rFonts w:ascii="Times New Roman" w:hAnsi="Times New Roman" w:cs="Times New Roman"/>
          <w:kern w:val="28"/>
          <w:sz w:val="24"/>
          <w:szCs w:val="24"/>
          <w:lang w:val="en-GB" w:bidi="ar-SA"/>
        </w:rPr>
        <w:t xml:space="preserve">        </w:t>
      </w:r>
      <w:r>
        <w:rPr>
          <w:rFonts w:ascii="Times New Roman" w:hAnsi="Times New Roman" w:cs="Times New Roman"/>
          <w:kern w:val="28"/>
          <w:sz w:val="24"/>
          <w:szCs w:val="24"/>
          <w:lang w:val="en-GB" w:bidi="ar-SA"/>
        </w:rPr>
        <w:t xml:space="preserve">         </w:t>
      </w:r>
      <w:r>
        <w:rPr>
          <w:rFonts w:ascii="Hadassah Light" w:hAnsi="Hadassah Light" w:cs="Hadassah Light"/>
          <w:kern w:val="28"/>
          <w:sz w:val="32"/>
          <w:szCs w:val="32"/>
          <w:lang w:val="en-GB" w:bidi="ar-SA"/>
        </w:rPr>
        <w:t>'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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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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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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</w:t>
      </w:r>
      <w:r>
        <w:rPr>
          <w:rFonts w:ascii="SiddurD" w:hAnsi="SiddurD" w:cs="SiddurD"/>
          <w:kern w:val="28"/>
          <w:sz w:val="32"/>
          <w:szCs w:val="32"/>
          <w:lang w:val="en-GB" w:bidi="ar-SA"/>
        </w:rPr>
        <w:t></w:t>
      </w:r>
    </w:p>
    <w:p w:rsidR="00D2477E" w:rsidRDefault="00D2477E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Times New Roman" w:hAnsi="Times New Roman" w:cs="Times New Roman"/>
          <w:kern w:val="28"/>
          <w:sz w:val="24"/>
          <w:szCs w:val="24"/>
          <w:lang w:val="en-GB" w:bidi="ar-SA"/>
        </w:rPr>
      </w:pPr>
      <w:r>
        <w:object w:dxaOrig="7529" w:dyaOrig="1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2pt;height:66pt" o:ole="">
            <v:imagedata r:id="rId6" o:title=""/>
          </v:shape>
          <o:OLEObject Type="Embed" ProgID="MSWordArt.2" ShapeID="_x0000_i1025" DrawAspect="Content" ObjectID="_1675770883" r:id="rId7">
            <o:FieldCodes>\s</o:FieldCodes>
          </o:OLEObject>
        </w:object>
      </w:r>
    </w:p>
    <w:p w:rsidR="00D2477E" w:rsidRDefault="00D2477E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Calligrapher" w:hAnsi="Calligrapher" w:cs="Calligrapher"/>
          <w:kern w:val="28"/>
          <w:sz w:val="28"/>
          <w:szCs w:val="28"/>
          <w:lang w:val="en-GB" w:bidi="ar-SA"/>
        </w:rPr>
      </w:pPr>
      <w:r>
        <w:rPr>
          <w:rFonts w:ascii="Calligrapher" w:hAnsi="Calligrapher" w:cs="Calligrapher"/>
          <w:kern w:val="28"/>
          <w:sz w:val="28"/>
          <w:szCs w:val="28"/>
          <w:lang w:val="en-GB" w:bidi="ar-SA"/>
        </w:rPr>
        <w:t>London Boroughs of Barking, Newham, Redbridge &amp; Waltham Forest</w:t>
      </w:r>
    </w:p>
    <w:p w:rsidR="00D2477E" w:rsidRDefault="00D2477E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ind w:firstLine="0"/>
        <w:jc w:val="center"/>
        <w:rPr>
          <w:rFonts w:ascii="Calligrapher" w:eastAsia="Times New Roman" w:hAnsi="Calligrapher" w:cs="Mondine"/>
          <w:kern w:val="28"/>
          <w:sz w:val="12"/>
          <w:szCs w:val="12"/>
          <w:lang w:val="en-GB" w:bidi="ar-SA"/>
        </w:rPr>
      </w:pPr>
    </w:p>
    <w:p w:rsidR="0096381B" w:rsidRDefault="00C21EFE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360" w:lineRule="atLeast"/>
        <w:ind w:firstLine="0"/>
        <w:jc w:val="center"/>
        <w:rPr>
          <w:rFonts w:ascii="Calligrapher" w:hAnsi="Calligrapher" w:cs="Calligrapher"/>
          <w:kern w:val="28"/>
          <w:sz w:val="48"/>
          <w:szCs w:val="48"/>
          <w:lang w:val="en-GB" w:bidi="ar-SA"/>
        </w:rPr>
      </w:pP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PARTY at Valentine's Mansion!&#10;to celebrate our end-of-2018 festivals:&#10;Chanukah, the Prophet's Birthday and Christmas&#10;" style="width:501.6pt;height:81.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Calligrapher&quot;;font-size:24pt;v-text-kern:t" trim="t" fitpath="t" string="The First Year of Plague&#10;7.30 pm Wednesday 3rd March "/>
          </v:shape>
        </w:pict>
      </w:r>
    </w:p>
    <w:p w:rsidR="008F39E2" w:rsidRDefault="008F39E2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rPr>
          <w:rFonts w:ascii="Calligrapher" w:hAnsi="Calligrapher" w:cs="Calligrapher"/>
          <w:kern w:val="28"/>
          <w:sz w:val="36"/>
          <w:szCs w:val="36"/>
          <w:lang w:val="en-GB" w:bidi="ar-SA"/>
        </w:rPr>
      </w:pP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>Zoom l</w:t>
      </w:r>
      <w:r w:rsidR="00B82759" w:rsidRPr="006125C7">
        <w:rPr>
          <w:rFonts w:ascii="Calligrapher" w:hAnsi="Calligrapher" w:cs="Calligrapher"/>
          <w:kern w:val="28"/>
          <w:sz w:val="36"/>
          <w:szCs w:val="36"/>
          <w:lang w:val="en-GB" w:bidi="ar-SA"/>
        </w:rPr>
        <w:t>ink:</w:t>
      </w: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 xml:space="preserve"> </w:t>
      </w:r>
    </w:p>
    <w:p w:rsidR="008F39E2" w:rsidRPr="008F39E2" w:rsidRDefault="008F39E2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jc w:val="center"/>
        <w:rPr>
          <w:color w:val="0070C0"/>
          <w:sz w:val="28"/>
          <w:szCs w:val="28"/>
        </w:rPr>
      </w:pPr>
      <w:r w:rsidRPr="008F39E2">
        <w:rPr>
          <w:color w:val="0070C0"/>
          <w:sz w:val="28"/>
          <w:szCs w:val="28"/>
        </w:rPr>
        <w:t>https://us02web.zoom.us/j/6743693376?pwd=MzV5YUJYcDNadjlROEo0NVIyUXdtUT09</w:t>
      </w:r>
    </w:p>
    <w:p w:rsidR="008F39E2" w:rsidRPr="008F39E2" w:rsidRDefault="008F39E2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autoSpaceDE w:val="0"/>
        <w:autoSpaceDN w:val="0"/>
        <w:adjustRightInd w:val="0"/>
        <w:rPr>
          <w:rFonts w:ascii="Arial" w:hAnsi="Arial" w:cs="Arial"/>
          <w:color w:val="0070C0"/>
          <w:sz w:val="32"/>
          <w:szCs w:val="32"/>
        </w:rPr>
      </w:pPr>
      <w:r w:rsidRPr="008F39E2">
        <w:rPr>
          <w:rFonts w:ascii="Arial" w:hAnsi="Arial" w:cs="Arial"/>
          <w:color w:val="0070C0"/>
          <w:sz w:val="32"/>
          <w:szCs w:val="32"/>
        </w:rPr>
        <w:t>Meeting ID: 674 369 3376</w:t>
      </w:r>
    </w:p>
    <w:p w:rsidR="008F39E2" w:rsidRPr="008F39E2" w:rsidRDefault="008F39E2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rPr>
          <w:color w:val="0070C0"/>
        </w:rPr>
      </w:pPr>
      <w:r w:rsidRPr="008F39E2">
        <w:rPr>
          <w:rFonts w:ascii="Arial" w:hAnsi="Arial" w:cs="Arial"/>
          <w:color w:val="0070C0"/>
          <w:sz w:val="32"/>
          <w:szCs w:val="32"/>
        </w:rPr>
        <w:t>Passcode: 254153</w:t>
      </w:r>
    </w:p>
    <w:p w:rsidR="00FC6E6E" w:rsidRDefault="00FC6E6E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rPr>
          <w:rFonts w:ascii="Calligrapher" w:hAnsi="Calligrapher" w:cs="Calligrapher"/>
          <w:kern w:val="28"/>
          <w:sz w:val="48"/>
          <w:szCs w:val="48"/>
          <w:lang w:val="en-GB" w:bidi="ar-SA"/>
        </w:rPr>
      </w:pP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 xml:space="preserve">The Rt. Revd. Peter Hill – </w:t>
      </w: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ab/>
      </w: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ab/>
        <w:t>Bishop of Barking</w:t>
      </w:r>
    </w:p>
    <w:p w:rsidR="00383D79" w:rsidRDefault="00FC6E6E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jc w:val="center"/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</w:pPr>
      <w:r w:rsidRPr="00383D7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‘How the Church of England </w:t>
      </w:r>
      <w:r w:rsidR="00B251DA" w:rsidRPr="00383D7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has</w:t>
      </w:r>
      <w:r w:rsidR="00383D7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 Kept Going</w:t>
      </w:r>
    </w:p>
    <w:p w:rsidR="00B251DA" w:rsidRPr="00383D79" w:rsidRDefault="00FC6E6E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jc w:val="center"/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</w:pPr>
      <w:r w:rsidRPr="00383D7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Through the Pandemic’</w:t>
      </w:r>
    </w:p>
    <w:p w:rsidR="00B251DA" w:rsidRPr="00B251DA" w:rsidRDefault="00B251DA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jc w:val="center"/>
        <w:rPr>
          <w:rFonts w:ascii="Calligrapher" w:hAnsi="Calligrapher" w:cs="Calligrapher"/>
          <w:color w:val="984806" w:themeColor="accent6" w:themeShade="80"/>
          <w:kern w:val="28"/>
          <w:sz w:val="32"/>
          <w:szCs w:val="32"/>
          <w:lang w:val="en-GB" w:bidi="ar-SA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771429" cy="1080000"/>
            <wp:effectExtent l="19050" t="0" r="0" b="0"/>
            <wp:docPr id="5" name="Picture 5" descr="Image result for peter hill bishop of bar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ter hill bishop of bar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29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DA" w:rsidRDefault="00B251DA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rPr>
          <w:rFonts w:ascii="Calligrapher" w:hAnsi="Calligrapher" w:cs="Calligrapher"/>
          <w:kern w:val="28"/>
          <w:sz w:val="40"/>
          <w:szCs w:val="40"/>
          <w:lang w:val="en-GB" w:bidi="ar-SA"/>
        </w:rPr>
      </w:pP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 xml:space="preserve">Dr. Mohammed Fahim – </w:t>
      </w:r>
      <w:r w:rsidR="00CC4B1A">
        <w:rPr>
          <w:rFonts w:ascii="Calligrapher" w:hAnsi="Calligrapher" w:cs="Calligrapher"/>
          <w:kern w:val="28"/>
          <w:sz w:val="48"/>
          <w:szCs w:val="48"/>
          <w:lang w:val="en-GB" w:bidi="ar-SA"/>
        </w:rPr>
        <w:t xml:space="preserve">  </w:t>
      </w:r>
      <w:r w:rsidR="00CC4B1A" w:rsidRPr="00CC4B1A">
        <w:rPr>
          <w:rFonts w:ascii="Calligrapher" w:hAnsi="Calligrapher" w:cs="Calligrapher"/>
          <w:kern w:val="28"/>
          <w:sz w:val="40"/>
          <w:szCs w:val="40"/>
          <w:lang w:val="en-GB" w:bidi="ar-SA"/>
        </w:rPr>
        <w:t>S</w:t>
      </w:r>
      <w:r w:rsidRPr="00CC4B1A">
        <w:rPr>
          <w:rFonts w:ascii="Calligrapher" w:hAnsi="Calligrapher" w:cs="Calligrapher"/>
          <w:kern w:val="28"/>
          <w:sz w:val="40"/>
          <w:szCs w:val="40"/>
          <w:lang w:val="en-GB" w:bidi="ar-SA"/>
        </w:rPr>
        <w:t>outh Woodford Mosque</w:t>
      </w:r>
    </w:p>
    <w:p w:rsidR="00C20102" w:rsidRPr="00B251DA" w:rsidRDefault="00F9165E" w:rsidP="00F9165E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jc w:val="center"/>
        <w:rPr>
          <w:rFonts w:ascii="Calligrapher" w:hAnsi="Calligrapher" w:cs="Calligrapher"/>
          <w:kern w:val="28"/>
          <w:sz w:val="32"/>
          <w:szCs w:val="32"/>
          <w:lang w:val="en-GB" w:bidi="ar-SA"/>
        </w:rPr>
      </w:pPr>
      <w:r>
        <w:rPr>
          <w:rFonts w:ascii="Calligrapher" w:hAnsi="Calligrapher" w:cs="Calligrapher"/>
          <w:noProof/>
          <w:kern w:val="28"/>
          <w:sz w:val="40"/>
          <w:szCs w:val="40"/>
          <w:lang w:val="en-GB" w:eastAsia="en-GB" w:bidi="ar-SA"/>
        </w:rPr>
        <w:drawing>
          <wp:inline distT="0" distB="0" distL="0" distR="0">
            <wp:extent cx="720000" cy="1080000"/>
            <wp:effectExtent l="19050" t="0" r="3900" b="0"/>
            <wp:docPr id="25" name="Picture 25" descr="C:\Documents and Settings\Hulbert\My Documents\Downloads\Dr Mohammed Fahi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Hulbert\My Documents\Downloads\Dr Mohammed Fahim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1DA" w:rsidRDefault="00B251DA" w:rsidP="008F39E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rPr>
          <w:rFonts w:ascii="Calligrapher" w:hAnsi="Calligrapher" w:cs="Calligrapher"/>
          <w:kern w:val="28"/>
          <w:sz w:val="48"/>
          <w:szCs w:val="48"/>
          <w:lang w:val="en-GB" w:bidi="ar-SA"/>
        </w:rPr>
      </w:pP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>Rabbi Aryeh Sufrin</w:t>
      </w:r>
      <w:r w:rsidR="00056443">
        <w:rPr>
          <w:rFonts w:ascii="Calligrapher" w:hAnsi="Calligrapher" w:cs="Calligrapher"/>
          <w:kern w:val="28"/>
          <w:sz w:val="48"/>
          <w:szCs w:val="48"/>
          <w:lang w:val="en-GB" w:bidi="ar-SA"/>
        </w:rPr>
        <w:t xml:space="preserve"> – </w:t>
      </w: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ab/>
      </w: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ab/>
      </w:r>
      <w:r>
        <w:rPr>
          <w:rFonts w:ascii="Calligrapher" w:hAnsi="Calligrapher" w:cs="Calligrapher"/>
          <w:kern w:val="28"/>
          <w:sz w:val="48"/>
          <w:szCs w:val="48"/>
          <w:lang w:val="en-GB" w:bidi="ar-SA"/>
        </w:rPr>
        <w:tab/>
        <w:t>Gants Hill Chabad</w:t>
      </w:r>
    </w:p>
    <w:p w:rsidR="00C20102" w:rsidRDefault="00C21EFE" w:rsidP="00C20102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ind w:firstLine="0"/>
        <w:jc w:val="center"/>
        <w:rPr>
          <w:rFonts w:ascii="Calligrapher" w:hAnsi="Calligrapher" w:cs="Calligrapher"/>
          <w:kern w:val="28"/>
          <w:sz w:val="48"/>
          <w:szCs w:val="48"/>
          <w:lang w:val="en-GB" w:bidi="ar-SA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C20102">
        <w:rPr>
          <w:noProof/>
          <w:lang w:val="en-GB" w:eastAsia="en-GB" w:bidi="ar-SA"/>
        </w:rPr>
        <w:drawing>
          <wp:inline distT="0" distB="0" distL="0" distR="0">
            <wp:extent cx="1608261" cy="1080000"/>
            <wp:effectExtent l="19050" t="0" r="0" b="0"/>
            <wp:docPr id="15" name="Picture 15" descr="Image result for rabbi aryeh sufr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abbi aryeh sufri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6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3A9" w:rsidRPr="006123A9" w:rsidRDefault="00ED39E5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360" w:lineRule="atLeast"/>
        <w:ind w:firstLine="0"/>
        <w:jc w:val="center"/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</w:pPr>
      <w:r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‘</w:t>
      </w:r>
      <w:r w:rsidR="00B251DA"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How our Faith</w:t>
      </w:r>
      <w:r w:rsidR="00CC4B1A"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s</w:t>
      </w:r>
      <w:r w:rsidR="006123A9"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 &amp; Communities</w:t>
      </w:r>
      <w:r w:rsidR="00B251DA"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 – Jewish </w:t>
      </w:r>
      <w:r w:rsidR="00E254E2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&amp;</w:t>
      </w:r>
      <w:r w:rsidR="006123A9"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 Muslim –</w:t>
      </w:r>
    </w:p>
    <w:p w:rsidR="00C64FD0" w:rsidRPr="00CC4B1A" w:rsidRDefault="00B251DA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360" w:lineRule="atLeast"/>
        <w:ind w:firstLine="0"/>
        <w:jc w:val="center"/>
        <w:rPr>
          <w:rFonts w:ascii="Calligrapher" w:hAnsi="Calligrapher" w:cs="Calligrapher"/>
          <w:color w:val="984806" w:themeColor="accent6" w:themeShade="80"/>
          <w:kern w:val="28"/>
          <w:sz w:val="36"/>
          <w:szCs w:val="36"/>
          <w:lang w:val="en-GB" w:bidi="ar-SA"/>
        </w:rPr>
      </w:pPr>
      <w:r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Have Kept Us </w:t>
      </w:r>
      <w:r w:rsidR="00E254E2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 xml:space="preserve">All </w:t>
      </w:r>
      <w:r w:rsidRPr="006123A9">
        <w:rPr>
          <w:rFonts w:ascii="Calligrapher" w:hAnsi="Calligrapher" w:cs="Calligrapher"/>
          <w:color w:val="984806" w:themeColor="accent6" w:themeShade="80"/>
          <w:kern w:val="28"/>
          <w:sz w:val="40"/>
          <w:szCs w:val="40"/>
          <w:lang w:val="en-GB" w:bidi="ar-SA"/>
        </w:rPr>
        <w:t>Going’</w:t>
      </w:r>
    </w:p>
    <w:p w:rsidR="00F77BF1" w:rsidRPr="00C64FD0" w:rsidRDefault="00C64FD0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360" w:lineRule="atLeast"/>
        <w:ind w:firstLine="0"/>
        <w:jc w:val="center"/>
        <w:rPr>
          <w:rFonts w:ascii="Calligrapher" w:hAnsi="Calligrapher" w:cs="Calligrapher"/>
          <w:color w:val="17365D" w:themeColor="text2" w:themeShade="BF"/>
          <w:kern w:val="28"/>
          <w:sz w:val="36"/>
          <w:szCs w:val="36"/>
          <w:lang w:val="en-GB" w:bidi="ar-SA"/>
        </w:rPr>
      </w:pPr>
      <w:r w:rsidRPr="00C64FD0">
        <w:rPr>
          <w:rFonts w:ascii="Calligrapher" w:hAnsi="Calligrapher" w:cs="Calligrapher"/>
          <w:color w:val="17365D" w:themeColor="text2" w:themeShade="BF"/>
          <w:kern w:val="28"/>
          <w:sz w:val="36"/>
          <w:szCs w:val="36"/>
          <w:lang w:val="en-GB" w:bidi="ar-SA"/>
        </w:rPr>
        <w:t xml:space="preserve">The three </w:t>
      </w:r>
      <w:r w:rsidR="0029787C" w:rsidRPr="00C64FD0">
        <w:rPr>
          <w:rFonts w:ascii="Calligrapher" w:hAnsi="Calligrapher" w:cs="Calligrapher"/>
          <w:color w:val="17365D" w:themeColor="text2" w:themeShade="BF"/>
          <w:kern w:val="28"/>
          <w:sz w:val="36"/>
          <w:szCs w:val="36"/>
          <w:lang w:val="en-GB" w:bidi="ar-SA"/>
        </w:rPr>
        <w:t xml:space="preserve">talks will be </w:t>
      </w:r>
      <w:r w:rsidR="00F77BF1" w:rsidRPr="00C64FD0">
        <w:rPr>
          <w:rFonts w:ascii="Calligrapher" w:hAnsi="Calligrapher" w:cs="Calligrapher"/>
          <w:color w:val="17365D" w:themeColor="text2" w:themeShade="BF"/>
          <w:kern w:val="28"/>
          <w:sz w:val="36"/>
          <w:szCs w:val="36"/>
          <w:lang w:val="en-GB" w:bidi="ar-SA"/>
        </w:rPr>
        <w:t>followed by questions and discussion</w:t>
      </w:r>
    </w:p>
    <w:p w:rsidR="00D2477E" w:rsidRDefault="0029787C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ind w:firstLine="0"/>
        <w:rPr>
          <w:rFonts w:ascii="Calligrapher" w:hAnsi="Calligrapher" w:cs="Calligrapher"/>
          <w:kern w:val="28"/>
          <w:sz w:val="16"/>
          <w:szCs w:val="16"/>
          <w:lang w:val="en-GB" w:bidi="ar-SA"/>
        </w:rPr>
      </w:pPr>
      <w:r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Happy </w:t>
      </w:r>
      <w:r w:rsidR="00F77BF1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>Passover!</w:t>
      </w:r>
      <w:r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 </w:t>
      </w:r>
      <w:r w:rsidRPr="0029787C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 </w:t>
      </w:r>
      <w:r w:rsidR="00C64FD0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ab/>
      </w:r>
      <w:r w:rsidRPr="0029787C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 </w:t>
      </w:r>
      <w:r w:rsidR="00C64FD0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>A Holy Ramadan!</w:t>
      </w:r>
      <w:r w:rsidR="00C64FD0" w:rsidRPr="0029787C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  </w:t>
      </w:r>
      <w:r w:rsidR="00CC4B1A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ab/>
      </w:r>
      <w:r w:rsidR="00CC4B1A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ab/>
      </w:r>
      <w:r w:rsidRPr="0029787C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Happy </w:t>
      </w:r>
      <w:r w:rsidR="00F77BF1"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>Easter!</w:t>
      </w:r>
      <w:r>
        <w:rPr>
          <w:rFonts w:ascii="Brush Script MT" w:hAnsi="Brush Script MT" w:cs="Calligrapher"/>
          <w:color w:val="76923C" w:themeColor="accent3" w:themeShade="BF"/>
          <w:kern w:val="28"/>
          <w:sz w:val="48"/>
          <w:szCs w:val="48"/>
          <w:lang w:val="en-GB" w:bidi="ar-SA"/>
        </w:rPr>
        <w:t xml:space="preserve">  </w:t>
      </w:r>
      <w:r w:rsidR="00AC06FC">
        <w:rPr>
          <w:rFonts w:ascii="Calligrapher" w:hAnsi="Calligrapher" w:cs="Calligrapher"/>
          <w:color w:val="76923C" w:themeColor="accent3" w:themeShade="BF"/>
          <w:kern w:val="28"/>
          <w:sz w:val="36"/>
          <w:szCs w:val="36"/>
          <w:lang w:val="en-GB" w:bidi="ar-SA"/>
        </w:rPr>
        <w:tab/>
      </w:r>
    </w:p>
    <w:p w:rsidR="00D2477E" w:rsidRDefault="00D2477E" w:rsidP="008F39E2">
      <w:pPr>
        <w:widowControl w:val="0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BD4B4" w:themeFill="accent6" w:themeFillTint="66"/>
        <w:overflowPunct w:val="0"/>
        <w:autoSpaceDE w:val="0"/>
        <w:autoSpaceDN w:val="0"/>
        <w:adjustRightInd w:val="0"/>
        <w:spacing w:line="240" w:lineRule="atLeast"/>
        <w:ind w:firstLine="0"/>
        <w:jc w:val="center"/>
        <w:rPr>
          <w:rFonts w:ascii="Calligrapher" w:hAnsi="Calligrapher" w:cs="Calligrapher"/>
          <w:kern w:val="28"/>
          <w:sz w:val="20"/>
          <w:szCs w:val="20"/>
          <w:lang w:bidi="ar-SA"/>
        </w:rPr>
      </w:pP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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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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 xml:space="preserve"> 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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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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 xml:space="preserve"> 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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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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 xml:space="preserve"> 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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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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 xml:space="preserve"> 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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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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Calligrapher" w:hAnsi="Calligrapher" w:cs="Calligrapher"/>
          <w:kern w:val="28"/>
          <w:sz w:val="36"/>
          <w:szCs w:val="36"/>
          <w:lang w:val="en-GB" w:bidi="ar-SA"/>
        </w:rPr>
        <w:t xml:space="preserve"> 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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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</w:t>
      </w:r>
      <w:r>
        <w:rPr>
          <w:rFonts w:ascii="Wingdings" w:hAnsi="Wingdings" w:cs="Wingdings"/>
          <w:kern w:val="28"/>
          <w:sz w:val="24"/>
          <w:szCs w:val="24"/>
          <w:lang w:val="en-GB" w:bidi="ar-SA"/>
        </w:rPr>
        <w:t></w:t>
      </w:r>
    </w:p>
    <w:sectPr w:rsidR="00D2477E" w:rsidSect="00F916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ddurD">
    <w:panose1 w:val="00000700000000000000"/>
    <w:charset w:val="02"/>
    <w:family w:val="auto"/>
    <w:pitch w:val="variable"/>
    <w:sig w:usb0="80000000" w:usb1="10000000" w:usb2="00000000" w:usb3="00000000" w:csb0="80000000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adassah 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ondine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7E"/>
    <w:rsid w:val="00056443"/>
    <w:rsid w:val="000666CC"/>
    <w:rsid w:val="00076487"/>
    <w:rsid w:val="00084A3F"/>
    <w:rsid w:val="0010653F"/>
    <w:rsid w:val="00154FE6"/>
    <w:rsid w:val="001D5523"/>
    <w:rsid w:val="00261B49"/>
    <w:rsid w:val="002846AC"/>
    <w:rsid w:val="0029787C"/>
    <w:rsid w:val="002E0BDD"/>
    <w:rsid w:val="002E28C1"/>
    <w:rsid w:val="00310288"/>
    <w:rsid w:val="00381556"/>
    <w:rsid w:val="00383D79"/>
    <w:rsid w:val="003F1036"/>
    <w:rsid w:val="00410DAE"/>
    <w:rsid w:val="00414705"/>
    <w:rsid w:val="0046459C"/>
    <w:rsid w:val="004D5B42"/>
    <w:rsid w:val="005059E7"/>
    <w:rsid w:val="00561503"/>
    <w:rsid w:val="00584CF6"/>
    <w:rsid w:val="00595A56"/>
    <w:rsid w:val="005E2A36"/>
    <w:rsid w:val="005F09B6"/>
    <w:rsid w:val="00605F1D"/>
    <w:rsid w:val="006123A9"/>
    <w:rsid w:val="006125C7"/>
    <w:rsid w:val="006244B3"/>
    <w:rsid w:val="00661EEF"/>
    <w:rsid w:val="00687B57"/>
    <w:rsid w:val="007024A4"/>
    <w:rsid w:val="00742AA1"/>
    <w:rsid w:val="00751039"/>
    <w:rsid w:val="00772D01"/>
    <w:rsid w:val="00785048"/>
    <w:rsid w:val="007A7F35"/>
    <w:rsid w:val="007B2B70"/>
    <w:rsid w:val="007B64AE"/>
    <w:rsid w:val="007B6D37"/>
    <w:rsid w:val="007D13C4"/>
    <w:rsid w:val="007F7991"/>
    <w:rsid w:val="0085133E"/>
    <w:rsid w:val="00863D23"/>
    <w:rsid w:val="00866F54"/>
    <w:rsid w:val="008953D4"/>
    <w:rsid w:val="008F39E2"/>
    <w:rsid w:val="00951749"/>
    <w:rsid w:val="0096381B"/>
    <w:rsid w:val="009A1AA2"/>
    <w:rsid w:val="009C502E"/>
    <w:rsid w:val="009E7107"/>
    <w:rsid w:val="00A2543C"/>
    <w:rsid w:val="00A33CE8"/>
    <w:rsid w:val="00A760AC"/>
    <w:rsid w:val="00A86B16"/>
    <w:rsid w:val="00AA31DB"/>
    <w:rsid w:val="00AB12AB"/>
    <w:rsid w:val="00AC06FC"/>
    <w:rsid w:val="00AC3ED9"/>
    <w:rsid w:val="00AF5C46"/>
    <w:rsid w:val="00B251DA"/>
    <w:rsid w:val="00B27B6C"/>
    <w:rsid w:val="00B82759"/>
    <w:rsid w:val="00BB0493"/>
    <w:rsid w:val="00C11828"/>
    <w:rsid w:val="00C20102"/>
    <w:rsid w:val="00C21EFE"/>
    <w:rsid w:val="00C3001F"/>
    <w:rsid w:val="00C64FD0"/>
    <w:rsid w:val="00C84CE7"/>
    <w:rsid w:val="00CC4B1A"/>
    <w:rsid w:val="00CF7215"/>
    <w:rsid w:val="00D0417A"/>
    <w:rsid w:val="00D2477E"/>
    <w:rsid w:val="00DB66DB"/>
    <w:rsid w:val="00DC2EBD"/>
    <w:rsid w:val="00DC6D88"/>
    <w:rsid w:val="00E254E2"/>
    <w:rsid w:val="00E82403"/>
    <w:rsid w:val="00EA0B60"/>
    <w:rsid w:val="00ED39E5"/>
    <w:rsid w:val="00F24BB7"/>
    <w:rsid w:val="00F77BF1"/>
    <w:rsid w:val="00F9165E"/>
    <w:rsid w:val="00F93674"/>
    <w:rsid w:val="00FB2FB4"/>
    <w:rsid w:val="00FC6E6E"/>
    <w:rsid w:val="00FF1886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E"/>
  </w:style>
  <w:style w:type="paragraph" w:styleId="Heading1">
    <w:name w:val="heading 1"/>
    <w:basedOn w:val="Normal"/>
    <w:next w:val="Normal"/>
    <w:link w:val="Heading1Char"/>
    <w:uiPriority w:val="9"/>
    <w:qFormat/>
    <w:rsid w:val="00C1182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2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2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2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2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82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2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2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2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8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82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182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118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2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82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11828"/>
    <w:rPr>
      <w:b/>
      <w:bCs/>
      <w:spacing w:val="0"/>
    </w:rPr>
  </w:style>
  <w:style w:type="character" w:styleId="Emphasis">
    <w:name w:val="Emphasis"/>
    <w:uiPriority w:val="20"/>
    <w:qFormat/>
    <w:rsid w:val="00C1182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1182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11828"/>
  </w:style>
  <w:style w:type="paragraph" w:styleId="ListParagraph">
    <w:name w:val="List Paragraph"/>
    <w:basedOn w:val="Normal"/>
    <w:uiPriority w:val="34"/>
    <w:qFormat/>
    <w:rsid w:val="00C118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8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118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8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8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1182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1182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1182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1182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118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8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2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7E"/>
  </w:style>
  <w:style w:type="paragraph" w:styleId="Heading1">
    <w:name w:val="heading 1"/>
    <w:basedOn w:val="Normal"/>
    <w:next w:val="Normal"/>
    <w:link w:val="Heading1Char"/>
    <w:uiPriority w:val="9"/>
    <w:qFormat/>
    <w:rsid w:val="00C1182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82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82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82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82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82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82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82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82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8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8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8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8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8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8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8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8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182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182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118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82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82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11828"/>
    <w:rPr>
      <w:b/>
      <w:bCs/>
      <w:spacing w:val="0"/>
    </w:rPr>
  </w:style>
  <w:style w:type="character" w:styleId="Emphasis">
    <w:name w:val="Emphasis"/>
    <w:uiPriority w:val="20"/>
    <w:qFormat/>
    <w:rsid w:val="00C1182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1182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11828"/>
  </w:style>
  <w:style w:type="paragraph" w:styleId="ListParagraph">
    <w:name w:val="List Paragraph"/>
    <w:basedOn w:val="Normal"/>
    <w:uiPriority w:val="34"/>
    <w:qFormat/>
    <w:rsid w:val="00C118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8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118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8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8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1182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1182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1182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1182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118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8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0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82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EB7F3-B201-4863-8F44-8B9516EC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Hulbert</dc:creator>
  <cp:lastModifiedBy>Deborah Roos</cp:lastModifiedBy>
  <cp:revision>2</cp:revision>
  <cp:lastPrinted>2020-12-11T13:17:00Z</cp:lastPrinted>
  <dcterms:created xsi:type="dcterms:W3CDTF">2021-02-25T15:08:00Z</dcterms:created>
  <dcterms:modified xsi:type="dcterms:W3CDTF">2021-02-25T15:08:00Z</dcterms:modified>
</cp:coreProperties>
</file>